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FA8" w14:textId="41057B67" w:rsidR="007D6838" w:rsidRDefault="007D6838" w:rsidP="007D6838">
      <w:pPr>
        <w:jc w:val="center"/>
        <w:rPr>
          <w:rFonts w:ascii="Century Gothic" w:hAnsi="Century Gothic" w:cs="Calibri"/>
          <w:b/>
          <w:bCs/>
          <w:color w:val="EE0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55D211F" wp14:editId="1333B07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543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73" y="21255"/>
                <wp:lineTo x="21273" y="0"/>
                <wp:lineTo x="0" y="0"/>
              </wp:wrapPolygon>
            </wp:wrapTight>
            <wp:docPr id="1" name="Image 1" descr="\\svrdc01\Profils$\debelly\Mes documents\Mes images\LOGO-MM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svrdc01\Profils$\debelly\Mes documents\Mes images\LOGO-MM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FD80E" w14:textId="77777777" w:rsidR="007D6838" w:rsidRDefault="007D6838" w:rsidP="007D6838">
      <w:pPr>
        <w:jc w:val="center"/>
        <w:rPr>
          <w:rFonts w:ascii="Century Gothic" w:hAnsi="Century Gothic" w:cs="Calibri"/>
          <w:b/>
          <w:bCs/>
          <w:color w:val="EE0000"/>
          <w:sz w:val="36"/>
          <w:szCs w:val="36"/>
        </w:rPr>
      </w:pPr>
    </w:p>
    <w:p w14:paraId="1B7271B2" w14:textId="742F7814" w:rsidR="007D6838" w:rsidRPr="00033648" w:rsidRDefault="00644A6D" w:rsidP="007135ED">
      <w:pPr>
        <w:jc w:val="center"/>
        <w:rPr>
          <w:rFonts w:ascii="Calibri" w:hAnsi="Calibri" w:cs="Calibri"/>
          <w:sz w:val="36"/>
          <w:szCs w:val="36"/>
        </w:rPr>
      </w:pPr>
      <w:r w:rsidRPr="00033648">
        <w:rPr>
          <w:rFonts w:ascii="Calibri" w:hAnsi="Calibri" w:cs="Calibri"/>
          <w:b/>
          <w:bCs/>
          <w:color w:val="EE0000"/>
          <w:sz w:val="36"/>
          <w:szCs w:val="36"/>
        </w:rPr>
        <w:t>Pièce n°1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35ED" w:rsidRPr="00033648" w14:paraId="5EC848EF" w14:textId="77777777" w:rsidTr="007135ED">
        <w:trPr>
          <w:trHeight w:val="1871"/>
        </w:trPr>
        <w:tc>
          <w:tcPr>
            <w:tcW w:w="10456" w:type="dxa"/>
            <w:vAlign w:val="center"/>
          </w:tcPr>
          <w:p w14:paraId="2EDBD646" w14:textId="518FD86B" w:rsidR="007135ED" w:rsidRPr="00033648" w:rsidRDefault="007135ED" w:rsidP="00713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033648">
              <w:rPr>
                <w:rFonts w:ascii="Calibri" w:hAnsi="Calibri" w:cs="Calibri"/>
                <w:b/>
                <w:bCs/>
                <w:sz w:val="44"/>
                <w:szCs w:val="44"/>
              </w:rPr>
              <w:t>SOMMAIRE</w:t>
            </w:r>
          </w:p>
          <w:p w14:paraId="21D75296" w14:textId="5C880335" w:rsidR="007135ED" w:rsidRPr="00033648" w:rsidRDefault="007135ED" w:rsidP="00713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033648">
              <w:rPr>
                <w:rFonts w:ascii="Calibri" w:hAnsi="Calibri" w:cs="Calibri"/>
                <w:b/>
                <w:bCs/>
                <w:sz w:val="44"/>
                <w:szCs w:val="44"/>
              </w:rPr>
              <w:t>DOSSIER D’ENQUETE PUBLIQUE</w:t>
            </w:r>
          </w:p>
          <w:p w14:paraId="263BCA30" w14:textId="281DEBE2" w:rsidR="007135ED" w:rsidRPr="00033648" w:rsidRDefault="007135ED" w:rsidP="00713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033648">
              <w:rPr>
                <w:rFonts w:ascii="Calibri" w:hAnsi="Calibri" w:cs="Calibri"/>
                <w:b/>
                <w:bCs/>
                <w:sz w:val="36"/>
                <w:szCs w:val="36"/>
              </w:rPr>
              <w:t>Approbation des 14 Périmètres Délimités des Abords (PDA)</w:t>
            </w:r>
          </w:p>
        </w:tc>
      </w:tr>
    </w:tbl>
    <w:p w14:paraId="0893F825" w14:textId="77777777" w:rsidR="00B92326" w:rsidRPr="00033648" w:rsidRDefault="00B92326" w:rsidP="00B92326">
      <w:pPr>
        <w:rPr>
          <w:rFonts w:ascii="Calibri" w:hAnsi="Calibri" w:cs="Calibri"/>
          <w:sz w:val="36"/>
          <w:szCs w:val="36"/>
        </w:rPr>
      </w:pPr>
    </w:p>
    <w:p w14:paraId="42990DC3" w14:textId="77777777" w:rsidR="00644A6D" w:rsidRPr="00033648" w:rsidRDefault="00B92326" w:rsidP="0003364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033648">
        <w:rPr>
          <w:rFonts w:ascii="Calibri" w:hAnsi="Calibri" w:cs="Calibri"/>
          <w:b/>
          <w:bCs/>
          <w:sz w:val="36"/>
          <w:szCs w:val="36"/>
        </w:rPr>
        <w:t>Sommaire</w:t>
      </w:r>
    </w:p>
    <w:p w14:paraId="58EAD726" w14:textId="77777777" w:rsidR="00644A6D" w:rsidRPr="00033648" w:rsidRDefault="00644A6D" w:rsidP="00033648">
      <w:pPr>
        <w:pStyle w:val="Paragraphedeliste"/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27CEAC9B" w14:textId="085511D0" w:rsidR="00B92326" w:rsidRPr="00033648" w:rsidRDefault="00B92326" w:rsidP="0003364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033648">
        <w:rPr>
          <w:rFonts w:ascii="Calibri" w:hAnsi="Calibri" w:cs="Calibri"/>
          <w:b/>
          <w:bCs/>
          <w:sz w:val="36"/>
          <w:szCs w:val="36"/>
        </w:rPr>
        <w:t>Délibérations et arrêtés</w:t>
      </w:r>
    </w:p>
    <w:p w14:paraId="118E0E7C" w14:textId="520701B2" w:rsidR="00644A6D" w:rsidRPr="00033648" w:rsidRDefault="00644A6D" w:rsidP="0003364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 w:rsidRPr="00033648">
        <w:rPr>
          <w:rFonts w:ascii="Calibri" w:hAnsi="Calibri" w:cs="Calibri"/>
          <w:sz w:val="32"/>
          <w:szCs w:val="32"/>
        </w:rPr>
        <w:t>Courrier de notification d’élaboration des Périmètres Délimités des Abords (PDA) par les UDAP de Meurthe-et-Moselle et de Moselle</w:t>
      </w:r>
    </w:p>
    <w:p w14:paraId="5401057E" w14:textId="542E4E8B" w:rsidR="00644A6D" w:rsidRPr="00033648" w:rsidRDefault="00B92326" w:rsidP="0003364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32"/>
          <w:szCs w:val="32"/>
        </w:rPr>
      </w:pPr>
      <w:r w:rsidRPr="00033648">
        <w:rPr>
          <w:rFonts w:ascii="Calibri" w:hAnsi="Calibri" w:cs="Calibri"/>
          <w:sz w:val="32"/>
          <w:szCs w:val="32"/>
        </w:rPr>
        <w:t>Délibération de prescription des 14 P</w:t>
      </w:r>
      <w:r w:rsidR="00644A6D" w:rsidRPr="00033648">
        <w:rPr>
          <w:rFonts w:ascii="Calibri" w:hAnsi="Calibri" w:cs="Calibri"/>
          <w:sz w:val="32"/>
          <w:szCs w:val="32"/>
        </w:rPr>
        <w:t>érimètres Délimités des Abords (PDA) par la Communauté de Communes Mad &amp; Moselle</w:t>
      </w:r>
    </w:p>
    <w:p w14:paraId="13F6D444" w14:textId="6CAB92AD" w:rsidR="00644A6D" w:rsidRDefault="00B92326" w:rsidP="00033648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32"/>
          <w:szCs w:val="32"/>
        </w:rPr>
      </w:pPr>
      <w:r w:rsidRPr="00033648">
        <w:rPr>
          <w:rFonts w:ascii="Calibri" w:hAnsi="Calibri" w:cs="Calibri"/>
          <w:sz w:val="32"/>
          <w:szCs w:val="32"/>
        </w:rPr>
        <w:t>Arrêté du Président de mise à l'enquête publique</w:t>
      </w:r>
      <w:r w:rsidR="00644A6D" w:rsidRPr="00033648">
        <w:rPr>
          <w:rFonts w:ascii="Calibri" w:hAnsi="Calibri" w:cs="Calibri"/>
          <w:sz w:val="32"/>
          <w:szCs w:val="32"/>
        </w:rPr>
        <w:t xml:space="preserve"> </w:t>
      </w:r>
    </w:p>
    <w:p w14:paraId="635B09E5" w14:textId="77777777" w:rsidR="00033648" w:rsidRDefault="00033648" w:rsidP="00033648">
      <w:pPr>
        <w:pStyle w:val="Paragraphedeliste"/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00F4C397" w14:textId="74EE8363" w:rsidR="00B92326" w:rsidRDefault="00B92326" w:rsidP="0003364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 w:rsidRPr="00033648">
        <w:rPr>
          <w:rFonts w:ascii="Calibri" w:hAnsi="Calibri" w:cs="Calibri"/>
          <w:b/>
          <w:bCs/>
          <w:sz w:val="36"/>
          <w:szCs w:val="36"/>
        </w:rPr>
        <w:t>Les projets des 14 Périmètres Délimités des Abords (PDA)</w:t>
      </w:r>
    </w:p>
    <w:p w14:paraId="7A6FCA1F" w14:textId="77777777" w:rsidR="00033648" w:rsidRDefault="00033648" w:rsidP="00033648">
      <w:pPr>
        <w:pStyle w:val="Paragraphedeliste"/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262329D6" w14:textId="0674C0EC" w:rsidR="00033648" w:rsidRDefault="00033648" w:rsidP="0003364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Annexes</w:t>
      </w:r>
    </w:p>
    <w:p w14:paraId="557C2DD7" w14:textId="05D759E7" w:rsidR="00033648" w:rsidRPr="00033648" w:rsidRDefault="00033648" w:rsidP="00033648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033648">
        <w:rPr>
          <w:rFonts w:ascii="Calibri" w:hAnsi="Calibri" w:cs="Calibri"/>
          <w:sz w:val="32"/>
          <w:szCs w:val="32"/>
        </w:rPr>
        <w:t xml:space="preserve">4a. Avis </w:t>
      </w:r>
      <w:r w:rsidRPr="00033648">
        <w:rPr>
          <w:rFonts w:ascii="Calibri" w:hAnsi="Calibri" w:cs="Calibri"/>
          <w:sz w:val="32"/>
          <w:szCs w:val="32"/>
        </w:rPr>
        <w:t xml:space="preserve">des communes concernées </w:t>
      </w:r>
      <w:r w:rsidRPr="00033648">
        <w:rPr>
          <w:rFonts w:ascii="Calibri" w:hAnsi="Calibri" w:cs="Calibri"/>
          <w:sz w:val="32"/>
          <w:szCs w:val="32"/>
        </w:rPr>
        <w:t>sur les projets d</w:t>
      </w:r>
      <w:r w:rsidRPr="00033648">
        <w:rPr>
          <w:rFonts w:ascii="Calibri" w:hAnsi="Calibri" w:cs="Calibri"/>
          <w:sz w:val="32"/>
          <w:szCs w:val="32"/>
        </w:rPr>
        <w:t>’instauration des Périmètres Délimités des Abords (PDA)</w:t>
      </w:r>
    </w:p>
    <w:p w14:paraId="5F909472" w14:textId="77777777" w:rsidR="00033648" w:rsidRPr="00033648" w:rsidRDefault="00033648" w:rsidP="00033648">
      <w:pPr>
        <w:spacing w:line="276" w:lineRule="auto"/>
        <w:ind w:left="720"/>
        <w:jc w:val="both"/>
        <w:rPr>
          <w:rFonts w:ascii="Calibri" w:hAnsi="Calibri" w:cs="Calibri"/>
          <w:sz w:val="32"/>
          <w:szCs w:val="32"/>
        </w:rPr>
      </w:pPr>
      <w:r w:rsidRPr="00033648">
        <w:rPr>
          <w:rFonts w:ascii="Calibri" w:hAnsi="Calibri" w:cs="Calibri"/>
          <w:sz w:val="32"/>
          <w:szCs w:val="32"/>
        </w:rPr>
        <w:t xml:space="preserve">4b. </w:t>
      </w:r>
      <w:r w:rsidRPr="00033648">
        <w:rPr>
          <w:rFonts w:ascii="Calibri" w:hAnsi="Calibri" w:cs="Calibri"/>
          <w:sz w:val="32"/>
          <w:szCs w:val="32"/>
        </w:rPr>
        <w:t>Avis de la Communauté de Communes Mad &amp; Moselle sur les projets de Périmètres Délimités des Abords (PDA)</w:t>
      </w:r>
    </w:p>
    <w:p w14:paraId="6BAB977B" w14:textId="489BCE27" w:rsidR="00033648" w:rsidRPr="00033648" w:rsidRDefault="00033648" w:rsidP="00033648">
      <w:pPr>
        <w:spacing w:line="276" w:lineRule="auto"/>
        <w:ind w:left="720"/>
        <w:jc w:val="both"/>
      </w:pPr>
    </w:p>
    <w:p w14:paraId="1DCB95E1" w14:textId="17F76FE4" w:rsidR="00033648" w:rsidRPr="00033648" w:rsidRDefault="00033648" w:rsidP="00033648">
      <w:pPr>
        <w:pStyle w:val="Paragraphedeliste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6D5DF3F0" w14:textId="77777777" w:rsidR="00B92326" w:rsidRDefault="00B92326"/>
    <w:sectPr w:rsidR="00B92326" w:rsidSect="00644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60024"/>
    <w:multiLevelType w:val="multilevel"/>
    <w:tmpl w:val="355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BC47BD"/>
    <w:multiLevelType w:val="hybridMultilevel"/>
    <w:tmpl w:val="64A44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669101">
    <w:abstractNumId w:val="0"/>
  </w:num>
  <w:num w:numId="2" w16cid:durableId="16282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26"/>
    <w:rsid w:val="00033648"/>
    <w:rsid w:val="005310ED"/>
    <w:rsid w:val="00644A6D"/>
    <w:rsid w:val="007135ED"/>
    <w:rsid w:val="007D6838"/>
    <w:rsid w:val="00B7647E"/>
    <w:rsid w:val="00B92326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6C6"/>
  <w15:chartTrackingRefBased/>
  <w15:docId w15:val="{8C3DB486-D0E6-436C-9EB1-CAD9B31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3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3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3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3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3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3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3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3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3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3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32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1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Wollmann</dc:creator>
  <cp:keywords/>
  <dc:description/>
  <cp:lastModifiedBy>Mégane Wollmann</cp:lastModifiedBy>
  <cp:revision>3</cp:revision>
  <dcterms:created xsi:type="dcterms:W3CDTF">2025-09-11T08:11:00Z</dcterms:created>
  <dcterms:modified xsi:type="dcterms:W3CDTF">2025-09-11T11:43:00Z</dcterms:modified>
</cp:coreProperties>
</file>